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880" w:firstLineChars="200"/>
        <w:jc w:val="center"/>
      </w:pPr>
      <w:r>
        <w:rPr>
          <w:rFonts w:hint="eastAsia"/>
        </w:rPr>
        <w:t>考试酷使用说明</w:t>
      </w:r>
    </w:p>
    <w:p>
      <w:pPr>
        <w:ind w:firstLine="560" w:firstLineChars="200"/>
        <w:rPr>
          <w:sz w:val="28"/>
          <w:szCs w:val="28"/>
        </w:rPr>
      </w:pPr>
      <w:r>
        <w:rPr>
          <w:rFonts w:hint="eastAsia"/>
          <w:sz w:val="28"/>
          <w:szCs w:val="28"/>
        </w:rPr>
        <w:t>首先通过下面考试酷的链接进入登陆界面。</w:t>
      </w:r>
    </w:p>
    <w:p>
      <w:pPr>
        <w:ind w:firstLine="560" w:firstLineChars="200"/>
        <w:rPr>
          <w:sz w:val="28"/>
          <w:szCs w:val="28"/>
        </w:rPr>
      </w:pPr>
      <w:r>
        <w:rPr>
          <w:rFonts w:hint="eastAsia"/>
          <w:sz w:val="28"/>
          <w:szCs w:val="28"/>
        </w:rPr>
        <w:t>链接：</w:t>
      </w:r>
      <w:r>
        <w:rPr>
          <w:sz w:val="28"/>
          <w:szCs w:val="28"/>
        </w:rPr>
        <w:fldChar w:fldCharType="begin"/>
      </w:r>
      <w:r>
        <w:rPr>
          <w:sz w:val="28"/>
          <w:szCs w:val="28"/>
        </w:rPr>
        <w:instrText xml:space="preserve"> HYPERLINK "https://www.examcoo.com/" </w:instrText>
      </w:r>
      <w:r>
        <w:rPr>
          <w:sz w:val="28"/>
          <w:szCs w:val="28"/>
        </w:rPr>
        <w:fldChar w:fldCharType="separate"/>
      </w:r>
      <w:r>
        <w:rPr>
          <w:rStyle w:val="7"/>
          <w:sz w:val="28"/>
          <w:szCs w:val="28"/>
        </w:rPr>
        <w:t>https://www.examcoo.com/</w:t>
      </w:r>
      <w:r>
        <w:rPr>
          <w:rStyle w:val="7"/>
          <w:sz w:val="28"/>
          <w:szCs w:val="28"/>
        </w:rPr>
        <w:fldChar w:fldCharType="end"/>
      </w:r>
    </w:p>
    <w:p>
      <w:pPr>
        <w:ind w:firstLine="560" w:firstLineChars="200"/>
        <w:rPr>
          <w:sz w:val="28"/>
          <w:szCs w:val="28"/>
        </w:rPr>
      </w:pPr>
      <w:r>
        <w:rPr>
          <w:rFonts w:hint="eastAsia"/>
          <w:sz w:val="28"/>
          <w:szCs w:val="28"/>
        </w:rPr>
        <w:t>点击免费注册</w:t>
      </w:r>
    </w:p>
    <w:p>
      <w:pPr>
        <w:ind w:firstLine="420" w:firstLineChars="200"/>
      </w:pPr>
      <w:r>
        <w:drawing>
          <wp:inline distT="0" distB="0" distL="0" distR="0">
            <wp:extent cx="3276600" cy="22847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292290" cy="2295407"/>
                    </a:xfrm>
                    <a:prstGeom prst="rect">
                      <a:avLst/>
                    </a:prstGeom>
                  </pic:spPr>
                </pic:pic>
              </a:graphicData>
            </a:graphic>
          </wp:inline>
        </w:drawing>
      </w:r>
    </w:p>
    <w:p>
      <w:pPr>
        <w:ind w:firstLine="560" w:firstLineChars="200"/>
        <w:rPr>
          <w:rFonts w:hint="eastAsia"/>
          <w:color w:val="FF0000"/>
          <w:sz w:val="28"/>
          <w:szCs w:val="28"/>
        </w:rPr>
      </w:pPr>
      <w:r>
        <w:rPr>
          <w:rFonts w:hint="eastAsia"/>
          <w:color w:val="FF0000"/>
          <w:sz w:val="28"/>
          <w:szCs w:val="28"/>
        </w:rPr>
        <w:t>注册界面，昵称或姓名栏请务必填写真实姓名，方便后面添加班级的时候，我们后台通过验证。</w:t>
      </w:r>
    </w:p>
    <w:p>
      <w:pPr>
        <w:ind w:firstLine="420" w:firstLineChars="200"/>
      </w:pPr>
      <w:r>
        <w:drawing>
          <wp:inline distT="0" distB="0" distL="0" distR="0">
            <wp:extent cx="3300095" cy="262445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325695" cy="2645020"/>
                    </a:xfrm>
                    <a:prstGeom prst="rect">
                      <a:avLst/>
                    </a:prstGeom>
                  </pic:spPr>
                </pic:pic>
              </a:graphicData>
            </a:graphic>
          </wp:inline>
        </w:drawing>
      </w:r>
    </w:p>
    <w:p>
      <w:pPr>
        <w:ind w:firstLine="560" w:firstLineChars="200"/>
        <w:rPr>
          <w:b/>
          <w:bCs/>
          <w:color w:val="0000FF"/>
          <w:sz w:val="28"/>
          <w:szCs w:val="28"/>
          <w14:textFill>
            <w14:gradFill>
              <w14:gsLst>
                <w14:gs w14:pos="0">
                  <w14:srgbClr w14:val="FE4444"/>
                </w14:gs>
                <w14:gs w14:pos="100000">
                  <w14:srgbClr w14:val="832B2B"/>
                </w14:gs>
              </w14:gsLst>
              <w14:lin w14:scaled="0"/>
            </w14:gradFill>
          </w14:textFill>
        </w:rPr>
      </w:pPr>
      <w:r>
        <w:rPr>
          <w:rFonts w:hint="eastAsia"/>
          <w:b/>
          <w:bCs/>
          <w:color w:val="0000FF"/>
          <w:sz w:val="28"/>
          <w:szCs w:val="28"/>
          <w14:textFill>
            <w14:gradFill>
              <w14:gsLst>
                <w14:gs w14:pos="0">
                  <w14:srgbClr w14:val="FE4444"/>
                </w14:gs>
                <w14:gs w14:pos="100000">
                  <w14:srgbClr w14:val="832B2B"/>
                </w14:gs>
              </w14:gsLst>
              <w14:lin w14:scaled="0"/>
            </w14:gradFill>
          </w14:textFill>
        </w:rPr>
        <w:t>注册成功会弹出一个界面，上面会显示考试酷账号，请牢牢记住，后面登录都是需要这个账号的。</w:t>
      </w:r>
    </w:p>
    <w:p>
      <w:pPr>
        <w:ind w:firstLine="420" w:firstLineChars="200"/>
      </w:pPr>
      <w:r>
        <w:drawing>
          <wp:inline distT="0" distB="0" distL="0" distR="0">
            <wp:extent cx="3033395" cy="19380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053171" cy="1950780"/>
                    </a:xfrm>
                    <a:prstGeom prst="rect">
                      <a:avLst/>
                    </a:prstGeom>
                  </pic:spPr>
                </pic:pic>
              </a:graphicData>
            </a:graphic>
          </wp:inline>
        </w:drawing>
      </w:r>
    </w:p>
    <w:p>
      <w:pPr>
        <w:ind w:firstLine="420" w:firstLineChars="200"/>
      </w:pPr>
      <w:r>
        <w:rPr>
          <w:rFonts w:hint="eastAsia"/>
        </w:rPr>
        <w:t>下面是登录之后的界面，点击红色方框处申请加入班级，班级编号请找辅导老师索要，提交申请之后请告知辅导老师，由辅导老师通过申请。</w:t>
      </w:r>
    </w:p>
    <w:p>
      <w:pPr>
        <w:ind w:firstLine="420" w:firstLineChars="200"/>
      </w:pPr>
      <w:r>
        <w:drawing>
          <wp:inline distT="0" distB="0" distL="0" distR="0">
            <wp:extent cx="3129915" cy="13735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3161781" cy="1387514"/>
                    </a:xfrm>
                    <a:prstGeom prst="rect">
                      <a:avLst/>
                    </a:prstGeom>
                  </pic:spPr>
                </pic:pic>
              </a:graphicData>
            </a:graphic>
          </wp:inline>
        </w:drawing>
      </w:r>
    </w:p>
    <w:p>
      <w:pPr>
        <w:ind w:firstLine="420" w:firstLineChars="200"/>
      </w:pPr>
      <w:r>
        <w:rPr>
          <w:rFonts w:hint="eastAsia"/>
        </w:rPr>
        <w:t>班级申请通过后可以进入对应的班级空间一般需要用到的是上面自测练习、电子作业和班级考试三个。</w:t>
      </w:r>
    </w:p>
    <w:p>
      <w:pPr>
        <w:ind w:firstLine="420" w:firstLineChars="200"/>
      </w:pPr>
      <w:r>
        <w:drawing>
          <wp:inline distT="0" distB="0" distL="0" distR="0">
            <wp:extent cx="3107690" cy="13417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3136530" cy="1354153"/>
                    </a:xfrm>
                    <a:prstGeom prst="rect">
                      <a:avLst/>
                    </a:prstGeom>
                  </pic:spPr>
                </pic:pic>
              </a:graphicData>
            </a:graphic>
          </wp:inline>
        </w:drawing>
      </w:r>
    </w:p>
    <w:p>
      <w:pPr>
        <w:ind w:firstLine="420" w:firstLineChars="200"/>
      </w:pPr>
      <w:r>
        <w:rPr>
          <w:rFonts w:hint="eastAsia"/>
        </w:rPr>
        <w:t>其中，自测练习里面的题目主要以填空选择题为主，答题时选择“逐题”。里面有显示答案的选项，全部答完之后点击交卷，也会出现最终得分以及参考答案。</w:t>
      </w:r>
    </w:p>
    <w:p>
      <w:pPr>
        <w:ind w:firstLine="420" w:firstLineChars="200"/>
      </w:pPr>
      <w:r>
        <w:drawing>
          <wp:inline distT="0" distB="0" distL="0" distR="0">
            <wp:extent cx="3088005" cy="224726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3126003" cy="2275065"/>
                    </a:xfrm>
                    <a:prstGeom prst="rect">
                      <a:avLst/>
                    </a:prstGeom>
                  </pic:spPr>
                </pic:pic>
              </a:graphicData>
            </a:graphic>
          </wp:inline>
        </w:drawing>
      </w:r>
    </w:p>
    <w:p>
      <w:pPr>
        <w:ind w:firstLine="420" w:firstLineChars="200"/>
        <w:rPr>
          <w:rFonts w:hint="eastAsia"/>
        </w:rPr>
      </w:pPr>
      <w:r>
        <w:rPr>
          <w:rFonts w:hint="eastAsia"/>
        </w:rPr>
        <w:t>班级考试里面的主要是提供一个答题的区域，以及答完之后提交，会给出一个参考答案，但是这个里面是没有题目的，只有对应题目的编号，题目我们一般放在练习的视频里面，两者是对应的。</w:t>
      </w:r>
    </w:p>
    <w:p>
      <w:pPr>
        <w:ind w:firstLine="420" w:firstLineChars="200"/>
      </w:pPr>
      <w:r>
        <w:drawing>
          <wp:inline distT="0" distB="0" distL="0" distR="0">
            <wp:extent cx="3086735" cy="2132330"/>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3097077" cy="2139914"/>
                    </a:xfrm>
                    <a:prstGeom prst="rect">
                      <a:avLst/>
                    </a:prstGeom>
                  </pic:spPr>
                </pic:pic>
              </a:graphicData>
            </a:graphic>
          </wp:inline>
        </w:drawing>
      </w:r>
      <w:r>
        <w:br w:type="textWrapping"/>
      </w:r>
    </w:p>
    <w:p>
      <w:pPr>
        <w:ind w:firstLine="420" w:firstLineChars="20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 w:lineRule="atLeast"/>
        <w:ind w:right="0" w:firstLine="720" w:firstLineChars="200"/>
        <w:jc w:val="left"/>
        <w:rPr>
          <w:rStyle w:val="6"/>
          <w:rFonts w:hint="eastAsia" w:ascii="微软雅黑" w:hAnsi="微软雅黑" w:eastAsia="微软雅黑" w:cs="微软雅黑"/>
          <w:b/>
          <w:bCs/>
          <w:i w:val="0"/>
          <w:iCs w:val="0"/>
          <w:caps w:val="0"/>
          <w:color w:val="FF0000"/>
          <w:spacing w:val="0"/>
          <w:sz w:val="36"/>
          <w:szCs w:val="36"/>
          <w:lang w:eastAsia="zh-CN"/>
        </w:rPr>
      </w:pPr>
      <w:r>
        <w:rPr>
          <w:rStyle w:val="6"/>
          <w:rFonts w:hint="eastAsia" w:ascii="微软雅黑" w:hAnsi="微软雅黑" w:eastAsia="微软雅黑" w:cs="微软雅黑"/>
          <w:b/>
          <w:bCs/>
          <w:i w:val="0"/>
          <w:iCs w:val="0"/>
          <w:caps w:val="0"/>
          <w:color w:val="auto"/>
          <w:spacing w:val="0"/>
          <w:sz w:val="36"/>
          <w:szCs w:val="36"/>
        </w:rPr>
        <w:t>逻辑设计基本功修炼课，降低学习FPGA门槛的同时，增加了学习的趣味性，</w:t>
      </w:r>
      <w:r>
        <w:rPr>
          <w:rStyle w:val="6"/>
          <w:rFonts w:hint="eastAsia" w:ascii="微软雅黑" w:hAnsi="微软雅黑" w:eastAsia="微软雅黑" w:cs="微软雅黑"/>
          <w:b/>
          <w:bCs/>
          <w:i w:val="0"/>
          <w:iCs w:val="0"/>
          <w:caps w:val="0"/>
          <w:color w:val="FF0000"/>
          <w:spacing w:val="0"/>
          <w:sz w:val="36"/>
          <w:szCs w:val="36"/>
        </w:rPr>
        <w:t>并组织了考试赢积分活动</w:t>
      </w:r>
      <w:r>
        <w:rPr>
          <w:rStyle w:val="6"/>
          <w:rFonts w:hint="eastAsia" w:ascii="微软雅黑" w:hAnsi="微软雅黑" w:eastAsia="微软雅黑" w:cs="微软雅黑"/>
          <w:b/>
          <w:bCs/>
          <w:i w:val="0"/>
          <w:iCs w:val="0"/>
          <w:caps w:val="0"/>
          <w:color w:val="FF0000"/>
          <w:spacing w:val="0"/>
          <w:sz w:val="36"/>
          <w:szCs w:val="36"/>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 w:lineRule="atLeast"/>
        <w:ind w:right="0" w:firstLine="560" w:firstLineChars="200"/>
        <w:jc w:val="left"/>
        <w:rPr>
          <w:rStyle w:val="7"/>
          <w:rFonts w:hint="eastAsia"/>
          <w:color w:val="FF0000"/>
          <w:sz w:val="28"/>
          <w:szCs w:val="28"/>
        </w:rPr>
      </w:pPr>
      <w:r>
        <w:rPr>
          <w:rFonts w:hint="eastAsia"/>
          <w:b/>
          <w:bCs/>
          <w:color w:val="FF0000"/>
          <w:sz w:val="28"/>
          <w:szCs w:val="28"/>
          <w:u w:val="single"/>
        </w:rPr>
        <w:fldChar w:fldCharType="begin"/>
      </w:r>
      <w:r>
        <w:rPr>
          <w:rFonts w:hint="eastAsia"/>
          <w:b/>
          <w:bCs/>
          <w:color w:val="FF0000"/>
          <w:sz w:val="28"/>
          <w:szCs w:val="28"/>
          <w:u w:val="single"/>
        </w:rPr>
        <w:instrText xml:space="preserve"> HYPERLINK "http://www.mdy-edu.com/ffkc/415.html" </w:instrText>
      </w:r>
      <w:r>
        <w:rPr>
          <w:rFonts w:hint="eastAsia"/>
          <w:b/>
          <w:bCs/>
          <w:color w:val="FF0000"/>
          <w:sz w:val="28"/>
          <w:szCs w:val="28"/>
          <w:u w:val="single"/>
        </w:rPr>
        <w:fldChar w:fldCharType="separate"/>
      </w:r>
      <w:r>
        <w:rPr>
          <w:rStyle w:val="7"/>
          <w:rFonts w:hint="eastAsia"/>
          <w:b/>
          <w:bCs/>
          <w:color w:val="FF0000"/>
          <w:sz w:val="28"/>
          <w:szCs w:val="28"/>
        </w:rPr>
        <w:t>http://www.mdy-edu.com/ffkc/415.html</w:t>
      </w:r>
      <w:r>
        <w:rPr>
          <w:rFonts w:hint="eastAsia"/>
          <w:b/>
          <w:bCs/>
          <w:color w:val="FF0000"/>
          <w:sz w:val="28"/>
          <w:szCs w:val="28"/>
          <w:u w:val="singl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 w:lineRule="atLeast"/>
        <w:ind w:left="0" w:right="0" w:firstLine="375"/>
        <w:jc w:val="left"/>
        <w:rPr>
          <w:sz w:val="30"/>
          <w:szCs w:val="30"/>
        </w:rPr>
      </w:pPr>
      <w:r>
        <w:rPr>
          <w:rStyle w:val="6"/>
          <w:rFonts w:hint="eastAsia" w:ascii="微软雅黑" w:hAnsi="微软雅黑" w:eastAsia="微软雅黑" w:cs="微软雅黑"/>
          <w:b/>
          <w:bCs/>
          <w:i w:val="0"/>
          <w:iCs w:val="0"/>
          <w:caps w:val="0"/>
          <w:color w:val="auto"/>
          <w:spacing w:val="0"/>
          <w:sz w:val="36"/>
          <w:szCs w:val="36"/>
        </w:rPr>
        <w:t>（点击→了解课程详情）</w:t>
      </w:r>
      <w:r>
        <w:rPr>
          <w:rStyle w:val="6"/>
          <w:rFonts w:hint="eastAsia" w:ascii="微软雅黑" w:hAnsi="微软雅黑" w:eastAsia="微软雅黑" w:cs="微软雅黑"/>
          <w:b/>
          <w:bCs/>
          <w:i w:val="0"/>
          <w:iCs w:val="0"/>
          <w:caps w:val="0"/>
          <w:color w:val="FF0000"/>
          <w:spacing w:val="0"/>
          <w:sz w:val="36"/>
          <w:szCs w:val="36"/>
        </w:rPr>
        <w:t>感兴趣请联系易老师：13112063618（微信同步）</w:t>
      </w:r>
    </w:p>
    <w:p>
      <w:pPr>
        <w:ind w:firstLine="420" w:firstLineChars="200"/>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xMzdlOTQ4N2E0NmVmNzM3NzE4ZDFkZmIzOTRhZGMifQ=="/>
  </w:docVars>
  <w:rsids>
    <w:rsidRoot w:val="0034209C"/>
    <w:rsid w:val="0034209C"/>
    <w:rsid w:val="006B5BB4"/>
    <w:rsid w:val="00866C8B"/>
    <w:rsid w:val="00A30299"/>
    <w:rsid w:val="00A30673"/>
    <w:rsid w:val="00D40D9A"/>
    <w:rsid w:val="30004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nhideWhenUsed/>
    <w:uiPriority w:val="99"/>
    <w:rPr>
      <w:color w:val="0563C1" w:themeColor="hyperlink"/>
      <w:u w:val="single"/>
      <w14:textFill>
        <w14:solidFill>
          <w14:schemeClr w14:val="hlink"/>
        </w14:solidFill>
      </w14:textFill>
    </w:rPr>
  </w:style>
  <w:style w:type="character" w:customStyle="1" w:styleId="8">
    <w:name w:val="标题 1 字符"/>
    <w:basedOn w:val="5"/>
    <w:link w:val="2"/>
    <w:uiPriority w:val="9"/>
    <w:rPr>
      <w:b/>
      <w:bCs/>
      <w:kern w:val="44"/>
      <w:sz w:val="44"/>
      <w:szCs w:val="44"/>
    </w:rPr>
  </w:style>
  <w:style w:type="character" w:customStyle="1" w:styleId="9">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456</Words>
  <Characters>527</Characters>
  <Lines>3</Lines>
  <Paragraphs>1</Paragraphs>
  <TotalTime>2</TotalTime>
  <ScaleCrop>false</ScaleCrop>
  <LinksUpToDate>false</LinksUpToDate>
  <CharactersWithSpaces>527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2019-11-10T01:22:00Z</dcterms:created>
  <dc:creator>娄 艳辉</dc:creator>
  <cp:lastModifiedBy>明德扬fpga官方微信</cp:lastModifiedBy>
  <dcterms:modified xsi:type="dcterms:W3CDTF">2023-11-10T02:26:19Z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B4845802117A4F6CA72AAFE10392D620_12</vt:lpwstr>
  </property>
</Properties>
</file>